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353BED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3BED" w:rsidRPr="00353BED" w:rsidRDefault="00353BED" w:rsidP="00353BED">
      <w:pPr>
        <w:spacing w:after="0" w:line="234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BED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353BED" w:rsidRPr="00353BED" w:rsidRDefault="00353BED" w:rsidP="00353BE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BE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353BED" w:rsidRPr="00353BED" w:rsidRDefault="00353BED" w:rsidP="00353BED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53BE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353B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353BED" w:rsidRPr="00353BED" w:rsidRDefault="00353BED" w:rsidP="00353BED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jc w:val="both"/>
        <w:rPr>
          <w:rFonts w:eastAsia="Times New Roman" w:cs="Times New Roman"/>
          <w:szCs w:val="24"/>
        </w:rPr>
      </w:pPr>
      <w:r w:rsidRPr="00353BED">
        <w:rPr>
          <w:rFonts w:eastAsia="Times New Roman" w:cs="Times New Roman"/>
          <w:szCs w:val="24"/>
        </w:rPr>
        <w:t xml:space="preserve">Примерной программы по праву (Примерная основная образовательная программа среднего общего образования, [Электронный ресурс, </w:t>
      </w:r>
      <w:proofErr w:type="spellStart"/>
      <w:r w:rsidRPr="00353BED">
        <w:rPr>
          <w:rFonts w:eastAsia="Times New Roman" w:cs="Times New Roman"/>
          <w:szCs w:val="24"/>
        </w:rPr>
        <w:t>http</w:t>
      </w:r>
      <w:proofErr w:type="spellEnd"/>
      <w:r w:rsidRPr="00353BED">
        <w:rPr>
          <w:rFonts w:eastAsia="Times New Roman" w:cs="Times New Roman"/>
          <w:szCs w:val="24"/>
        </w:rPr>
        <w:t xml:space="preserve">// </w:t>
      </w:r>
      <w:proofErr w:type="spellStart"/>
      <w:r w:rsidRPr="00353BED">
        <w:rPr>
          <w:rFonts w:eastAsia="Times New Roman" w:cs="Times New Roman"/>
          <w:szCs w:val="24"/>
        </w:rPr>
        <w:t>fgosreestr.ru</w:t>
      </w:r>
      <w:proofErr w:type="spellEnd"/>
      <w:r w:rsidRPr="00353BED">
        <w:rPr>
          <w:rFonts w:eastAsia="Times New Roman" w:cs="Times New Roman"/>
          <w:szCs w:val="24"/>
        </w:rPr>
        <w:t>]</w:t>
      </w:r>
      <w:proofErr w:type="gramStart"/>
      <w:r w:rsidRPr="00353BED">
        <w:rPr>
          <w:rFonts w:eastAsia="Times New Roman" w:cs="Times New Roman"/>
          <w:szCs w:val="24"/>
        </w:rPr>
        <w:t xml:space="preserve"> )</w:t>
      </w:r>
      <w:proofErr w:type="gramEnd"/>
      <w:r w:rsidRPr="00353BED">
        <w:rPr>
          <w:rFonts w:eastAsia="Times New Roman" w:cs="Times New Roman"/>
          <w:szCs w:val="24"/>
        </w:rPr>
        <w:t>.</w:t>
      </w:r>
    </w:p>
    <w:p w:rsidR="00353BED" w:rsidRPr="00353BED" w:rsidRDefault="00353BED" w:rsidP="00353BED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jc w:val="both"/>
        <w:rPr>
          <w:rFonts w:eastAsia="Times New Roman" w:cs="Times New Roman"/>
          <w:szCs w:val="24"/>
          <w:lang w:eastAsia="ru-RU"/>
        </w:rPr>
      </w:pPr>
      <w:r w:rsidRPr="00353BED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353BED">
        <w:rPr>
          <w:rFonts w:cs="Times New Roman"/>
          <w:bCs/>
          <w:szCs w:val="24"/>
        </w:rPr>
        <w:t>Минпросвещения</w:t>
      </w:r>
      <w:proofErr w:type="spellEnd"/>
      <w:r w:rsidRPr="00353BED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53BED" w:rsidRPr="00353BED" w:rsidRDefault="00353BED" w:rsidP="00353BED">
      <w:pPr>
        <w:tabs>
          <w:tab w:val="left" w:pos="708"/>
        </w:tabs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3B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программы: </w:t>
      </w:r>
    </w:p>
    <w:p w:rsidR="00353BED" w:rsidRPr="00353BED" w:rsidRDefault="00353BED" w:rsidP="0035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BED">
        <w:rPr>
          <w:rFonts w:ascii="Times New Roman" w:hAnsi="Times New Roman" w:cs="Times New Roman"/>
          <w:sz w:val="24"/>
          <w:szCs w:val="24"/>
        </w:rPr>
        <w:t>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62450A" w:rsidRPr="00353BED" w:rsidRDefault="0062450A" w:rsidP="00353BED">
      <w:pPr>
        <w:pStyle w:val="a4"/>
        <w:spacing w:before="0" w:beforeAutospacing="0" w:after="0" w:afterAutospacing="0"/>
      </w:pPr>
      <w:r w:rsidRPr="00353BED">
        <w:rPr>
          <w:b/>
          <w:bCs/>
        </w:rPr>
        <w:t>Описание места учебного предмета в учебном плане</w:t>
      </w:r>
    </w:p>
    <w:p w:rsidR="00353BED" w:rsidRPr="00353BED" w:rsidRDefault="0062450A" w:rsidP="00353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BED">
        <w:rPr>
          <w:rFonts w:ascii="Times New Roman" w:hAnsi="Times New Roman" w:cs="Times New Roman"/>
          <w:sz w:val="24"/>
          <w:szCs w:val="24"/>
        </w:rPr>
        <w:tab/>
      </w:r>
      <w:r w:rsidR="00353BED" w:rsidRPr="00353BED">
        <w:rPr>
          <w:rFonts w:ascii="Times New Roman" w:hAnsi="Times New Roman" w:cs="Times New Roman"/>
          <w:sz w:val="24"/>
          <w:szCs w:val="24"/>
        </w:rPr>
        <w:t>Примерная программа учебного предмета «Право» составлена на основе модульного принципа построения учебного материала, не задает последовательности изучения материала, распределения его по классам, не определяет количество часов на изучение учебного предмета.</w:t>
      </w:r>
    </w:p>
    <w:p w:rsidR="00353BED" w:rsidRPr="00353BED" w:rsidRDefault="00F63110" w:rsidP="00353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BED">
        <w:rPr>
          <w:rFonts w:ascii="Times New Roman" w:hAnsi="Times New Roman" w:cs="Times New Roman"/>
          <w:sz w:val="24"/>
          <w:szCs w:val="24"/>
        </w:rPr>
        <w:t xml:space="preserve">Учебный план школы отводит на изучение предмета </w:t>
      </w:r>
      <w:r w:rsidR="00353BED" w:rsidRPr="00353BED">
        <w:rPr>
          <w:rFonts w:ascii="Times New Roman" w:hAnsi="Times New Roman" w:cs="Times New Roman"/>
          <w:sz w:val="24"/>
          <w:szCs w:val="24"/>
        </w:rPr>
        <w:t>«Право» на базовом уровне 34 часа в течение 1 года (по 1 часу в неделю в 11 классе).</w:t>
      </w:r>
    </w:p>
    <w:p w:rsidR="0062450A" w:rsidRPr="00CD1110" w:rsidRDefault="0062450A" w:rsidP="00353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450A" w:rsidRPr="00CD1110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E027D2"/>
    <w:multiLevelType w:val="hybridMultilevel"/>
    <w:tmpl w:val="24342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353BED"/>
    <w:rsid w:val="004D553F"/>
    <w:rsid w:val="0062450A"/>
    <w:rsid w:val="00823F0D"/>
    <w:rsid w:val="00C42889"/>
    <w:rsid w:val="00CD1110"/>
    <w:rsid w:val="00EA14C4"/>
    <w:rsid w:val="00F63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99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2021-06-17T16:45:00Z</dcterms:created>
  <dcterms:modified xsi:type="dcterms:W3CDTF">2021-06-17T16:45:00Z</dcterms:modified>
</cp:coreProperties>
</file>