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1" w:rsidRDefault="008B0E61" w:rsidP="008B0E61">
      <w:pPr>
        <w:jc w:val="center"/>
        <w:rPr>
          <w:rFonts w:ascii="Times New Roman" w:hAnsi="Times New Roman" w:cs="Times New Roman"/>
          <w:b/>
          <w:sz w:val="24"/>
        </w:rPr>
      </w:pPr>
      <w:r w:rsidRPr="008B0E61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</w:t>
      </w:r>
      <w:r w:rsidR="00DA523B" w:rsidRPr="00DA523B">
        <w:rPr>
          <w:rFonts w:ascii="Times New Roman" w:hAnsi="Times New Roman" w:cs="Times New Roman"/>
          <w:b/>
          <w:sz w:val="24"/>
        </w:rPr>
        <w:t>История России, Всеобщая история</w:t>
      </w:r>
      <w:r w:rsidRPr="008B0E61">
        <w:rPr>
          <w:rFonts w:ascii="Times New Roman" w:hAnsi="Times New Roman" w:cs="Times New Roman"/>
          <w:b/>
          <w:sz w:val="24"/>
        </w:rPr>
        <w:t>»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Данная программа является составной частью Основной образовательной программы основного общего образования школы № 7.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B66DCD" w:rsidRPr="00AE7B45" w:rsidRDefault="00B66DCD" w:rsidP="00B66DCD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№1897.(</w:t>
      </w:r>
      <w:proofErr w:type="spellStart"/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РФ, - 2-е изд. – М.: Просвещение,2013)</w:t>
      </w:r>
    </w:p>
    <w:p w:rsidR="00B66DCD" w:rsidRPr="00AE7B45" w:rsidRDefault="00B66DCD" w:rsidP="00B66DCD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</w:t>
      </w:r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A523B" w:rsidRPr="00DA523B">
        <w:rPr>
          <w:rFonts w:ascii="Times New Roman" w:eastAsia="Times New Roman" w:hAnsi="Times New Roman" w:cs="Times New Roman"/>
          <w:sz w:val="24"/>
          <w:szCs w:val="24"/>
        </w:rPr>
        <w:t>История</w:t>
      </w:r>
      <w:proofErr w:type="gramEnd"/>
      <w:r w:rsidR="00DA523B" w:rsidRPr="00DA523B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="00DA52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23B" w:rsidRPr="00DA523B">
        <w:rPr>
          <w:rFonts w:ascii="Times New Roman" w:eastAsia="Times New Roman" w:hAnsi="Times New Roman" w:cs="Times New Roman"/>
          <w:sz w:val="24"/>
          <w:szCs w:val="24"/>
        </w:rPr>
        <w:t xml:space="preserve"> Всеобщая история</w:t>
      </w:r>
      <w:r w:rsidR="00DA523B" w:rsidRPr="00AE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(Примерная основная образовательная программа основного общего образования, [Электронный ресурс, </w:t>
      </w:r>
      <w:proofErr w:type="spellStart"/>
      <w:r w:rsidRPr="00AE7B45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proofErr w:type="spellStart"/>
      <w:r w:rsidRPr="00AE7B45">
        <w:rPr>
          <w:rFonts w:ascii="Times New Roman" w:eastAsia="Times New Roman" w:hAnsi="Times New Roman" w:cs="Times New Roman"/>
          <w:sz w:val="24"/>
          <w:szCs w:val="24"/>
        </w:rPr>
        <w:t>fgosreestr.ru</w:t>
      </w:r>
      <w:proofErr w:type="spellEnd"/>
      <w:r w:rsidRPr="00AE7B45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DCD" w:rsidRPr="00AE7B45" w:rsidRDefault="00B66DCD" w:rsidP="00B66DCD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перечня учебников, утверждённого приказом </w:t>
      </w:r>
      <w:proofErr w:type="spellStart"/>
      <w:r w:rsidRPr="00AE7B45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AE7B45">
        <w:rPr>
          <w:rFonts w:ascii="Times New Roman" w:hAnsi="Times New Roman" w:cs="Times New Roman"/>
          <w:bCs/>
          <w:sz w:val="24"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B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и задачи программы:</w:t>
      </w:r>
    </w:p>
    <w:p w:rsidR="00DA523B" w:rsidRPr="001B53BF" w:rsidRDefault="00DA523B" w:rsidP="00DA523B">
      <w:pPr>
        <w:pStyle w:val="a4"/>
        <w:numPr>
          <w:ilvl w:val="0"/>
          <w:numId w:val="5"/>
        </w:numPr>
        <w:spacing w:line="240" w:lineRule="auto"/>
        <w:jc w:val="both"/>
        <w:rPr>
          <w:rFonts w:eastAsia="Calibri" w:cs="Times New Roman"/>
          <w:szCs w:val="24"/>
        </w:rPr>
      </w:pPr>
      <w:r w:rsidRPr="001B53BF">
        <w:rPr>
          <w:rFonts w:eastAsia="Calibri" w:cs="Times New Roman"/>
          <w:szCs w:val="24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историю;</w:t>
      </w:r>
    </w:p>
    <w:p w:rsidR="00DA523B" w:rsidRPr="001B53BF" w:rsidRDefault="00DA523B" w:rsidP="00DA523B">
      <w:pPr>
        <w:pStyle w:val="a4"/>
        <w:numPr>
          <w:ilvl w:val="0"/>
          <w:numId w:val="5"/>
        </w:numPr>
        <w:spacing w:line="240" w:lineRule="auto"/>
        <w:jc w:val="both"/>
        <w:rPr>
          <w:rFonts w:eastAsia="Calibri" w:cs="Times New Roman"/>
          <w:szCs w:val="24"/>
        </w:rPr>
      </w:pPr>
      <w:r w:rsidRPr="001B53BF">
        <w:rPr>
          <w:rFonts w:eastAsia="Calibri" w:cs="Times New Roman"/>
          <w:szCs w:val="24"/>
        </w:rPr>
        <w:t xml:space="preserve">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B66DCD" w:rsidRDefault="00B66DCD" w:rsidP="00B66DCD">
      <w:pPr>
        <w:pStyle w:val="a3"/>
        <w:spacing w:before="0" w:beforeAutospacing="0" w:after="0" w:afterAutospacing="0"/>
        <w:ind w:left="360"/>
        <w:rPr>
          <w:b/>
          <w:bCs/>
        </w:rPr>
      </w:pPr>
    </w:p>
    <w:p w:rsidR="00B66DCD" w:rsidRPr="00AE7B45" w:rsidRDefault="00B66DCD" w:rsidP="00B66DCD">
      <w:pPr>
        <w:pStyle w:val="a3"/>
        <w:spacing w:before="0" w:beforeAutospacing="0" w:after="0" w:afterAutospacing="0"/>
        <w:ind w:left="360"/>
      </w:pPr>
      <w:r w:rsidRPr="00AE7B45">
        <w:rPr>
          <w:b/>
          <w:bCs/>
        </w:rPr>
        <w:t>Описание места учебного предмета в учебном плане</w:t>
      </w:r>
    </w:p>
    <w:p w:rsidR="00DA523B" w:rsidRPr="00DA523B" w:rsidRDefault="00B66DCD" w:rsidP="00DA523B">
      <w:pPr>
        <w:rPr>
          <w:rFonts w:ascii="Times New Roman" w:hAnsi="Times New Roman" w:cs="Times New Roman"/>
          <w:sz w:val="24"/>
          <w:szCs w:val="24"/>
        </w:rPr>
      </w:pPr>
      <w:r w:rsidRPr="00AE7B45">
        <w:rPr>
          <w:rFonts w:ascii="Times New Roman" w:hAnsi="Times New Roman" w:cs="Times New Roman"/>
          <w:sz w:val="24"/>
          <w:szCs w:val="24"/>
        </w:rPr>
        <w:tab/>
        <w:t xml:space="preserve">Учебный план школы отводит на изучение предмета </w:t>
      </w:r>
      <w:r w:rsidR="00DA523B" w:rsidRPr="00DA523B">
        <w:rPr>
          <w:rFonts w:ascii="Times New Roman" w:hAnsi="Times New Roman" w:cs="Times New Roman"/>
          <w:sz w:val="24"/>
          <w:szCs w:val="24"/>
        </w:rPr>
        <w:t xml:space="preserve">«История России. Всеобщая история» изучается на уровне основного общего образования в качестве обязательного предмета в 5-9 классах. Структурно предмет «История России. Всеобщая история» включает учебные курсы по всеобщей истории и истории России. </w:t>
      </w:r>
    </w:p>
    <w:p w:rsidR="00DA523B" w:rsidRPr="00DA523B" w:rsidRDefault="00DA523B" w:rsidP="00DA523B">
      <w:pPr>
        <w:rPr>
          <w:rFonts w:ascii="Times New Roman" w:hAnsi="Times New Roman" w:cs="Times New Roman"/>
          <w:sz w:val="24"/>
          <w:szCs w:val="24"/>
        </w:rPr>
      </w:pPr>
      <w:r w:rsidRPr="00DA523B">
        <w:rPr>
          <w:rFonts w:ascii="Times New Roman" w:hAnsi="Times New Roman" w:cs="Times New Roman"/>
          <w:sz w:val="24"/>
          <w:szCs w:val="24"/>
        </w:rPr>
        <w:t>На изучение учебного предмета «История России. Всеобщая история» в основной школе выделяется 374 часа, из них по 68 часов в 5-м, 6-м, 7-м, 8-м, и 102 часа в 9-м классе, что соответствует ФГОС.</w:t>
      </w:r>
    </w:p>
    <w:p w:rsidR="008B0E61" w:rsidRPr="008B0E61" w:rsidRDefault="008B0E61" w:rsidP="00DA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8B0E61" w:rsidRPr="008B0E61" w:rsidSect="008B0E6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C33E9C"/>
    <w:multiLevelType w:val="hybridMultilevel"/>
    <w:tmpl w:val="553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4E0"/>
    <w:multiLevelType w:val="multilevel"/>
    <w:tmpl w:val="142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27D3E"/>
    <w:multiLevelType w:val="hybridMultilevel"/>
    <w:tmpl w:val="13CA8D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AA1253"/>
    <w:multiLevelType w:val="multilevel"/>
    <w:tmpl w:val="97B6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E61"/>
    <w:rsid w:val="00867BCC"/>
    <w:rsid w:val="008B0E61"/>
    <w:rsid w:val="00B66DCD"/>
    <w:rsid w:val="00DA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8B0E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B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A523B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34"/>
    <w:locked/>
    <w:rsid w:val="00DA523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2021-06-17T18:35:00Z</dcterms:created>
  <dcterms:modified xsi:type="dcterms:W3CDTF">2021-06-17T18:35:00Z</dcterms:modified>
</cp:coreProperties>
</file>